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75" w:rsidRPr="00E8403D" w:rsidRDefault="00D84775" w:rsidP="00D84775">
      <w:pPr>
        <w:jc w:val="center"/>
        <w:rPr>
          <w:rFonts w:asciiTheme="minorHAnsi" w:hAnsiTheme="minorHAnsi" w:cstheme="minorHAnsi"/>
          <w:color w:val="548DD4" w:themeColor="text2" w:themeTint="99"/>
        </w:rPr>
      </w:pPr>
      <w:proofErr w:type="gramStart"/>
      <w:r w:rsidRPr="00E8403D">
        <w:rPr>
          <w:rFonts w:asciiTheme="minorHAnsi" w:hAnsiTheme="minorHAnsi" w:cstheme="minorHAnsi"/>
          <w:color w:val="548DD4" w:themeColor="text2" w:themeTint="99"/>
        </w:rPr>
        <w:t>………………………………..</w:t>
      </w:r>
      <w:proofErr w:type="gramEnd"/>
      <w:r w:rsidRPr="00E8403D">
        <w:rPr>
          <w:rFonts w:asciiTheme="minorHAnsi" w:hAnsiTheme="minorHAnsi" w:cstheme="minorHAnsi"/>
          <w:color w:val="548DD4" w:themeColor="text2" w:themeTint="99"/>
        </w:rPr>
        <w:t xml:space="preserve"> Ticaret Sicili Müdürlüğü</w:t>
      </w:r>
    </w:p>
    <w:p w:rsidR="00D84775" w:rsidRPr="00E8403D" w:rsidRDefault="00D84775" w:rsidP="00D84775">
      <w:pPr>
        <w:pStyle w:val="ListeParagraf"/>
        <w:ind w:left="0"/>
        <w:rPr>
          <w:rFonts w:cstheme="minorHAnsi"/>
          <w:color w:val="0070C0"/>
          <w:sz w:val="24"/>
          <w:szCs w:val="24"/>
        </w:rPr>
      </w:pPr>
    </w:p>
    <w:p w:rsidR="00D84775" w:rsidRPr="00E8403D" w:rsidRDefault="00D84775" w:rsidP="00D84775">
      <w:pPr>
        <w:pStyle w:val="ListeParagraf"/>
        <w:spacing w:line="240" w:lineRule="auto"/>
        <w:ind w:left="0"/>
        <w:jc w:val="center"/>
        <w:rPr>
          <w:rFonts w:cstheme="minorHAnsi"/>
          <w:b/>
          <w:color w:val="FF0000"/>
          <w:sz w:val="24"/>
          <w:szCs w:val="24"/>
        </w:rPr>
      </w:pPr>
      <w:r w:rsidRPr="00E8403D">
        <w:rPr>
          <w:rFonts w:cstheme="minorHAnsi"/>
          <w:b/>
          <w:color w:val="FF0000"/>
          <w:sz w:val="24"/>
          <w:szCs w:val="24"/>
        </w:rPr>
        <w:t>Devreden Bilgileri</w:t>
      </w:r>
    </w:p>
    <w:p w:rsidR="00D84775" w:rsidRPr="00E8403D" w:rsidRDefault="00D84775" w:rsidP="00D84775">
      <w:pPr>
        <w:pStyle w:val="ListeParagraf"/>
        <w:spacing w:line="240" w:lineRule="auto"/>
        <w:ind w:left="0"/>
        <w:jc w:val="center"/>
        <w:rPr>
          <w:rFonts w:cstheme="minorHAnsi"/>
          <w:color w:val="0070C0"/>
          <w:sz w:val="24"/>
          <w:szCs w:val="24"/>
        </w:rPr>
      </w:pPr>
    </w:p>
    <w:p w:rsidR="00D84775" w:rsidRPr="00E8403D" w:rsidRDefault="00D84775" w:rsidP="00D84775">
      <w:pPr>
        <w:pStyle w:val="ListeParagraf"/>
        <w:spacing w:line="240" w:lineRule="auto"/>
        <w:ind w:left="0"/>
        <w:jc w:val="center"/>
        <w:rPr>
          <w:rFonts w:cstheme="minorHAnsi"/>
          <w:color w:val="548DD4" w:themeColor="text2" w:themeTint="99"/>
          <w:sz w:val="24"/>
          <w:szCs w:val="24"/>
        </w:rPr>
      </w:pPr>
      <w:r w:rsidRPr="00E8403D">
        <w:rPr>
          <w:rFonts w:cstheme="minorHAnsi"/>
          <w:color w:val="548DD4" w:themeColor="text2" w:themeTint="99"/>
          <w:sz w:val="24"/>
          <w:szCs w:val="24"/>
        </w:rPr>
        <w:t>Ticaret Unvanı</w:t>
      </w:r>
      <w:proofErr w:type="gramStart"/>
      <w:r w:rsidRPr="00E8403D">
        <w:rPr>
          <w:rFonts w:cstheme="minorHAnsi"/>
          <w:color w:val="548DD4" w:themeColor="text2" w:themeTint="99"/>
          <w:sz w:val="24"/>
          <w:szCs w:val="24"/>
        </w:rPr>
        <w:t>:………………………………………………………………………</w:t>
      </w:r>
      <w:proofErr w:type="gramEnd"/>
    </w:p>
    <w:p w:rsidR="00D84775" w:rsidRPr="00E8403D" w:rsidRDefault="00D84775" w:rsidP="00D84775">
      <w:pPr>
        <w:jc w:val="center"/>
        <w:rPr>
          <w:rFonts w:asciiTheme="minorHAnsi" w:hAnsiTheme="minorHAnsi" w:cstheme="minorHAnsi"/>
          <w:color w:val="548DD4" w:themeColor="text2" w:themeTint="99"/>
        </w:rPr>
      </w:pPr>
    </w:p>
    <w:p w:rsidR="00D84775" w:rsidRPr="00E8403D" w:rsidRDefault="00D84775" w:rsidP="00D84775">
      <w:pPr>
        <w:jc w:val="center"/>
        <w:rPr>
          <w:rFonts w:asciiTheme="minorHAnsi" w:hAnsiTheme="minorHAnsi" w:cstheme="minorHAnsi"/>
          <w:color w:val="548DD4" w:themeColor="text2" w:themeTint="99"/>
        </w:rPr>
      </w:pPr>
      <w:r w:rsidRPr="00E8403D">
        <w:rPr>
          <w:rFonts w:asciiTheme="minorHAnsi" w:hAnsiTheme="minorHAnsi" w:cstheme="minorHAnsi"/>
          <w:color w:val="548DD4" w:themeColor="text2" w:themeTint="99"/>
        </w:rPr>
        <w:t xml:space="preserve">Ticaret Sicili Numarası: </w:t>
      </w:r>
      <w:proofErr w:type="gramStart"/>
      <w:r w:rsidRPr="00E8403D">
        <w:rPr>
          <w:rFonts w:asciiTheme="minorHAnsi" w:hAnsiTheme="minorHAnsi" w:cstheme="minorHAnsi"/>
          <w:color w:val="548DD4" w:themeColor="text2" w:themeTint="99"/>
        </w:rPr>
        <w:t>……………………….</w:t>
      </w:r>
      <w:proofErr w:type="gramEnd"/>
    </w:p>
    <w:p w:rsidR="00D84775" w:rsidRPr="00E8403D" w:rsidRDefault="00D84775" w:rsidP="00D84775">
      <w:pPr>
        <w:jc w:val="center"/>
        <w:rPr>
          <w:rFonts w:asciiTheme="minorHAnsi" w:hAnsiTheme="minorHAnsi" w:cstheme="minorHAnsi"/>
          <w:color w:val="548DD4" w:themeColor="text2" w:themeTint="99"/>
        </w:rPr>
      </w:pPr>
    </w:p>
    <w:p w:rsidR="00D84775" w:rsidRPr="00E8403D" w:rsidRDefault="00D84775" w:rsidP="00D84775">
      <w:pPr>
        <w:jc w:val="center"/>
        <w:rPr>
          <w:rFonts w:asciiTheme="minorHAnsi" w:hAnsiTheme="minorHAnsi" w:cstheme="minorHAnsi"/>
          <w:color w:val="548DD4" w:themeColor="text2" w:themeTint="99"/>
        </w:rPr>
      </w:pPr>
    </w:p>
    <w:p w:rsidR="00D84775" w:rsidRPr="00E8403D" w:rsidRDefault="00D84775" w:rsidP="00D84775">
      <w:pPr>
        <w:jc w:val="center"/>
        <w:rPr>
          <w:rFonts w:asciiTheme="minorHAnsi" w:hAnsiTheme="minorHAnsi" w:cstheme="minorHAnsi"/>
          <w:color w:val="548DD4" w:themeColor="text2" w:themeTint="99"/>
        </w:rPr>
      </w:pPr>
      <w:r w:rsidRPr="00E8403D">
        <w:rPr>
          <w:rFonts w:asciiTheme="minorHAnsi" w:hAnsiTheme="minorHAnsi" w:cstheme="minorHAnsi"/>
          <w:color w:val="548DD4" w:themeColor="text2" w:themeTint="99"/>
        </w:rPr>
        <w:t>Ticari Adresi</w:t>
      </w:r>
      <w:proofErr w:type="gramStart"/>
      <w:r w:rsidRPr="00E8403D">
        <w:rPr>
          <w:rFonts w:asciiTheme="minorHAnsi" w:hAnsiTheme="minorHAnsi" w:cstheme="minorHAnsi"/>
          <w:color w:val="548DD4" w:themeColor="text2" w:themeTint="99"/>
        </w:rPr>
        <w:t>:…………………………………</w:t>
      </w:r>
      <w:r w:rsidR="00E8403D">
        <w:rPr>
          <w:rFonts w:asciiTheme="minorHAnsi" w:hAnsiTheme="minorHAnsi" w:cstheme="minorHAnsi"/>
          <w:color w:val="548DD4" w:themeColor="text2" w:themeTint="99"/>
        </w:rPr>
        <w:t>……………………..</w:t>
      </w:r>
      <w:r w:rsidRPr="00E8403D">
        <w:rPr>
          <w:rFonts w:asciiTheme="minorHAnsi" w:hAnsiTheme="minorHAnsi" w:cstheme="minorHAnsi"/>
          <w:color w:val="548DD4" w:themeColor="text2" w:themeTint="99"/>
        </w:rPr>
        <w:t>………………………….</w:t>
      </w:r>
      <w:proofErr w:type="gramEnd"/>
    </w:p>
    <w:p w:rsidR="00736C0E" w:rsidRPr="00E8403D" w:rsidRDefault="00736C0E" w:rsidP="000902A4">
      <w:pPr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D84775" w:rsidRPr="00E8403D" w:rsidRDefault="00D84775" w:rsidP="000902A4">
      <w:pPr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0902A4" w:rsidRPr="00E8403D" w:rsidRDefault="00C776B6" w:rsidP="000902A4">
      <w:pPr>
        <w:jc w:val="both"/>
        <w:rPr>
          <w:rFonts w:asciiTheme="minorHAnsi" w:hAnsiTheme="minorHAnsi" w:cstheme="minorHAnsi"/>
          <w:b/>
          <w:color w:val="548DD4" w:themeColor="text2" w:themeTint="99"/>
        </w:rPr>
      </w:pPr>
      <w:r w:rsidRPr="00E8403D">
        <w:rPr>
          <w:rFonts w:asciiTheme="minorHAnsi" w:hAnsiTheme="minorHAnsi" w:cstheme="minorHAnsi"/>
          <w:b/>
          <w:color w:val="548DD4" w:themeColor="text2" w:themeTint="99"/>
        </w:rPr>
        <w:t>Şirket Emtiasının Satışından Dolayı Alacaklılara Çağrı,</w:t>
      </w:r>
    </w:p>
    <w:p w:rsidR="00C776B6" w:rsidRPr="00E8403D" w:rsidRDefault="00C776B6" w:rsidP="000902A4">
      <w:pPr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0902A4" w:rsidRPr="00E8403D" w:rsidRDefault="00D84775" w:rsidP="000902A4">
      <w:pPr>
        <w:jc w:val="both"/>
        <w:rPr>
          <w:rFonts w:asciiTheme="minorHAnsi" w:hAnsiTheme="minorHAnsi" w:cstheme="minorHAnsi"/>
          <w:color w:val="548DD4" w:themeColor="text2" w:themeTint="99"/>
        </w:rPr>
      </w:pPr>
      <w:r w:rsidRPr="00E8403D">
        <w:rPr>
          <w:rFonts w:asciiTheme="minorHAnsi" w:hAnsiTheme="minorHAnsi" w:cstheme="minorHAnsi"/>
          <w:color w:val="548DD4" w:themeColor="text2" w:themeTint="99"/>
        </w:rPr>
        <w:t>Yukarıda bilgileri yazılı ş</w:t>
      </w:r>
      <w:r w:rsidR="00736C0E" w:rsidRPr="00E8403D">
        <w:rPr>
          <w:rFonts w:asciiTheme="minorHAnsi" w:hAnsiTheme="minorHAnsi" w:cstheme="minorHAnsi"/>
          <w:color w:val="548DD4" w:themeColor="text2" w:themeTint="99"/>
        </w:rPr>
        <w:t>irketimizin ticari emtia</w:t>
      </w:r>
      <w:r w:rsidR="00D86E92" w:rsidRPr="00E8403D">
        <w:rPr>
          <w:rFonts w:asciiTheme="minorHAnsi" w:hAnsiTheme="minorHAnsi" w:cstheme="minorHAnsi"/>
          <w:color w:val="548DD4" w:themeColor="text2" w:themeTint="99"/>
        </w:rPr>
        <w:t>sının</w:t>
      </w:r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280650" w:rsidRPr="00E8403D">
        <w:rPr>
          <w:rFonts w:asciiTheme="minorHAnsi" w:hAnsiTheme="minorHAnsi" w:cstheme="minorHAnsi"/>
          <w:color w:val="548DD4" w:themeColor="text2" w:themeTint="99"/>
        </w:rPr>
        <w:t>tamamını</w:t>
      </w:r>
      <w:r w:rsidR="001B0055" w:rsidRPr="00E8403D">
        <w:rPr>
          <w:rFonts w:asciiTheme="minorHAnsi" w:hAnsiTheme="minorHAnsi" w:cstheme="minorHAnsi"/>
          <w:color w:val="548DD4" w:themeColor="text2" w:themeTint="99"/>
        </w:rPr>
        <w:t>/mühim bir kısmını</w:t>
      </w:r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oluşturan </w:t>
      </w:r>
      <w:proofErr w:type="gramStart"/>
      <w:r w:rsidR="001B0055" w:rsidRPr="00E8403D">
        <w:rPr>
          <w:rFonts w:asciiTheme="minorHAnsi" w:hAnsiTheme="minorHAnsi" w:cstheme="minorHAnsi"/>
          <w:color w:val="548DD4" w:themeColor="text2" w:themeTint="99"/>
        </w:rPr>
        <w:t>……………………………………………</w:t>
      </w:r>
      <w:proofErr w:type="gramEnd"/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adresindeki taşınmazın</w:t>
      </w:r>
      <w:r w:rsidR="00E8403D" w:rsidRPr="00E8403D">
        <w:rPr>
          <w:rFonts w:asciiTheme="minorHAnsi" w:hAnsiTheme="minorHAnsi" w:cstheme="minorHAnsi"/>
          <w:color w:val="548DD4" w:themeColor="text2" w:themeTint="99"/>
        </w:rPr>
        <w:t>,</w:t>
      </w:r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Pr="00E8403D">
        <w:rPr>
          <w:rFonts w:asciiTheme="minorHAnsi" w:hAnsiTheme="minorHAnsi" w:cstheme="minorHAnsi"/>
          <w:color w:val="548DD4" w:themeColor="text2" w:themeTint="99"/>
        </w:rPr>
        <w:t>bilgileri aşağıda yer alan ş</w:t>
      </w:r>
      <w:r w:rsidR="00D86E92" w:rsidRPr="00E8403D">
        <w:rPr>
          <w:rFonts w:asciiTheme="minorHAnsi" w:hAnsiTheme="minorHAnsi" w:cstheme="minorHAnsi"/>
          <w:color w:val="548DD4" w:themeColor="text2" w:themeTint="99"/>
        </w:rPr>
        <w:t>irkete</w:t>
      </w:r>
      <w:r w:rsidR="00E8403D" w:rsidRPr="00E8403D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422ABA" w:rsidRPr="00422ABA">
        <w:rPr>
          <w:rFonts w:asciiTheme="minorHAnsi" w:hAnsiTheme="minorHAnsi" w:cstheme="minorHAnsi"/>
          <w:color w:val="FF0000"/>
        </w:rPr>
        <w:t xml:space="preserve">işbu ilanın yayınını müteakip </w:t>
      </w:r>
      <w:r w:rsidR="00422ABA">
        <w:rPr>
          <w:rFonts w:asciiTheme="minorHAnsi" w:hAnsiTheme="minorHAnsi" w:cstheme="minorHAnsi"/>
          <w:color w:val="FF0000"/>
        </w:rPr>
        <w:t xml:space="preserve">en az </w:t>
      </w:r>
      <w:r w:rsidR="00422ABA" w:rsidRPr="00422ABA">
        <w:rPr>
          <w:rFonts w:asciiTheme="minorHAnsi" w:hAnsiTheme="minorHAnsi" w:cstheme="minorHAnsi"/>
          <w:color w:val="FF0000"/>
        </w:rPr>
        <w:t>üç ay son</w:t>
      </w:r>
      <w:r w:rsidR="00422ABA">
        <w:rPr>
          <w:rFonts w:asciiTheme="minorHAnsi" w:hAnsiTheme="minorHAnsi" w:cstheme="minorHAnsi"/>
          <w:color w:val="FF0000"/>
        </w:rPr>
        <w:t>ra</w:t>
      </w:r>
      <w:r w:rsidR="00E8403D" w:rsidRPr="00E8403D">
        <w:rPr>
          <w:rFonts w:asciiTheme="minorHAnsi" w:hAnsiTheme="minorHAnsi" w:cstheme="minorHAnsi"/>
          <w:color w:val="548DD4" w:themeColor="text2" w:themeTint="99"/>
        </w:rPr>
        <w:t xml:space="preserve"> </w:t>
      </w:r>
      <w:proofErr w:type="gramStart"/>
      <w:r w:rsidR="001B0055" w:rsidRPr="00E8403D">
        <w:rPr>
          <w:rFonts w:asciiTheme="minorHAnsi" w:hAnsiTheme="minorHAnsi" w:cstheme="minorHAnsi"/>
          <w:color w:val="548DD4" w:themeColor="text2" w:themeTint="99"/>
        </w:rPr>
        <w:t>………………….</w:t>
      </w:r>
      <w:proofErr w:type="gramEnd"/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TL değeri ile satışı </w:t>
      </w:r>
      <w:r w:rsidR="001B0055" w:rsidRPr="00E8403D">
        <w:rPr>
          <w:rFonts w:asciiTheme="minorHAnsi" w:hAnsiTheme="minorHAnsi" w:cstheme="minorHAnsi"/>
          <w:color w:val="548DD4" w:themeColor="text2" w:themeTint="99"/>
        </w:rPr>
        <w:t xml:space="preserve">ve satış bedelinin </w:t>
      </w:r>
      <w:proofErr w:type="gramStart"/>
      <w:r w:rsidR="001B0055" w:rsidRPr="00E8403D">
        <w:rPr>
          <w:rFonts w:asciiTheme="minorHAnsi" w:hAnsiTheme="minorHAnsi" w:cstheme="minorHAnsi"/>
          <w:color w:val="548DD4" w:themeColor="text2" w:themeTint="99"/>
        </w:rPr>
        <w:t>…………………………….</w:t>
      </w:r>
      <w:proofErr w:type="gramEnd"/>
      <w:r w:rsidR="001B0055" w:rsidRPr="00E8403D">
        <w:rPr>
          <w:rFonts w:asciiTheme="minorHAnsi" w:hAnsiTheme="minorHAnsi" w:cstheme="minorHAnsi"/>
          <w:color w:val="548DD4" w:themeColor="text2" w:themeTint="99"/>
        </w:rPr>
        <w:t xml:space="preserve"> şeklinde tahsili </w:t>
      </w:r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hususunda </w:t>
      </w:r>
      <w:r w:rsidR="001B0055" w:rsidRPr="00E8403D">
        <w:rPr>
          <w:rFonts w:asciiTheme="minorHAnsi" w:hAnsiTheme="minorHAnsi" w:cstheme="minorHAnsi"/>
          <w:color w:val="548DD4" w:themeColor="text2" w:themeTint="99"/>
        </w:rPr>
        <w:t>genel kurulumuzca</w:t>
      </w:r>
      <w:r w:rsidR="00E8403D" w:rsidRPr="00E8403D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1B0055" w:rsidRPr="00E8403D">
        <w:rPr>
          <w:rFonts w:asciiTheme="minorHAnsi" w:hAnsiTheme="minorHAnsi" w:cstheme="minorHAnsi"/>
          <w:color w:val="548DD4" w:themeColor="text2" w:themeTint="99"/>
        </w:rPr>
        <w:t>/</w:t>
      </w:r>
      <w:r w:rsidR="00E8403D" w:rsidRPr="00E8403D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1B0055" w:rsidRPr="00E8403D">
        <w:rPr>
          <w:rFonts w:asciiTheme="minorHAnsi" w:hAnsiTheme="minorHAnsi" w:cstheme="minorHAnsi"/>
          <w:color w:val="548DD4" w:themeColor="text2" w:themeTint="99"/>
        </w:rPr>
        <w:t>yönetim kurulumuzca</w:t>
      </w:r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</w:t>
      </w:r>
      <w:proofErr w:type="gramStart"/>
      <w:r w:rsidR="001B0055" w:rsidRPr="00E8403D">
        <w:rPr>
          <w:rFonts w:asciiTheme="minorHAnsi" w:hAnsiTheme="minorHAnsi" w:cstheme="minorHAnsi"/>
          <w:color w:val="548DD4" w:themeColor="text2" w:themeTint="99"/>
        </w:rPr>
        <w:t>…………………</w:t>
      </w:r>
      <w:proofErr w:type="gramEnd"/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tarih</w:t>
      </w:r>
      <w:r w:rsidR="001B0055" w:rsidRPr="00E8403D">
        <w:rPr>
          <w:rFonts w:asciiTheme="minorHAnsi" w:hAnsiTheme="minorHAnsi" w:cstheme="minorHAnsi"/>
          <w:color w:val="548DD4" w:themeColor="text2" w:themeTint="99"/>
        </w:rPr>
        <w:t>li</w:t>
      </w:r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ve </w:t>
      </w:r>
      <w:proofErr w:type="gramStart"/>
      <w:r w:rsidR="001B0055" w:rsidRPr="00E8403D">
        <w:rPr>
          <w:rFonts w:asciiTheme="minorHAnsi" w:hAnsiTheme="minorHAnsi" w:cstheme="minorHAnsi"/>
          <w:color w:val="548DD4" w:themeColor="text2" w:themeTint="99"/>
        </w:rPr>
        <w:t>…………..</w:t>
      </w:r>
      <w:proofErr w:type="gramEnd"/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</w:t>
      </w:r>
      <w:proofErr w:type="gramStart"/>
      <w:r w:rsidR="00736C0E" w:rsidRPr="00E8403D">
        <w:rPr>
          <w:rFonts w:asciiTheme="minorHAnsi" w:hAnsiTheme="minorHAnsi" w:cstheme="minorHAnsi"/>
          <w:color w:val="548DD4" w:themeColor="text2" w:themeTint="99"/>
        </w:rPr>
        <w:t>sayılı</w:t>
      </w:r>
      <w:proofErr w:type="gramEnd"/>
      <w:r w:rsidR="00736C0E" w:rsidRPr="00E8403D">
        <w:rPr>
          <w:rFonts w:asciiTheme="minorHAnsi" w:hAnsiTheme="minorHAnsi" w:cstheme="minorHAnsi"/>
          <w:color w:val="548DD4" w:themeColor="text2" w:themeTint="99"/>
        </w:rPr>
        <w:t xml:space="preserve"> karar alınmıştır.</w:t>
      </w:r>
    </w:p>
    <w:p w:rsidR="00736C0E" w:rsidRPr="00E8403D" w:rsidRDefault="00736C0E" w:rsidP="00736C0E">
      <w:pPr>
        <w:ind w:firstLine="708"/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736C0E" w:rsidRPr="00E8403D" w:rsidRDefault="00736C0E" w:rsidP="00E8403D">
      <w:pPr>
        <w:jc w:val="both"/>
        <w:rPr>
          <w:rFonts w:asciiTheme="minorHAnsi" w:hAnsiTheme="minorHAnsi" w:cstheme="minorHAnsi"/>
          <w:color w:val="548DD4" w:themeColor="text2" w:themeTint="99"/>
        </w:rPr>
      </w:pPr>
      <w:r w:rsidRPr="00E8403D">
        <w:rPr>
          <w:rFonts w:asciiTheme="minorHAnsi" w:hAnsiTheme="minorHAnsi" w:cstheme="minorHAnsi"/>
          <w:color w:val="548DD4" w:themeColor="text2" w:themeTint="99"/>
        </w:rPr>
        <w:t>Anılan satışa iliş</w:t>
      </w:r>
      <w:r w:rsidR="001B0055" w:rsidRPr="00E8403D">
        <w:rPr>
          <w:rFonts w:asciiTheme="minorHAnsi" w:hAnsiTheme="minorHAnsi" w:cstheme="minorHAnsi"/>
          <w:color w:val="548DD4" w:themeColor="text2" w:themeTint="99"/>
        </w:rPr>
        <w:t>k</w:t>
      </w:r>
      <w:r w:rsidRPr="00E8403D">
        <w:rPr>
          <w:rFonts w:asciiTheme="minorHAnsi" w:hAnsiTheme="minorHAnsi" w:cstheme="minorHAnsi"/>
          <w:color w:val="548DD4" w:themeColor="text2" w:themeTint="99"/>
        </w:rPr>
        <w:t xml:space="preserve">in </w:t>
      </w:r>
      <w:r w:rsidR="008F7C2B" w:rsidRPr="00E8403D">
        <w:rPr>
          <w:rFonts w:asciiTheme="minorHAnsi" w:hAnsiTheme="minorHAnsi" w:cstheme="minorHAnsi"/>
          <w:color w:val="548DD4" w:themeColor="text2" w:themeTint="99"/>
        </w:rPr>
        <w:t xml:space="preserve">sözleşmenin yukarıda anılan esaslı unsurları </w:t>
      </w:r>
      <w:r w:rsidRPr="00E8403D">
        <w:rPr>
          <w:rFonts w:asciiTheme="minorHAnsi" w:hAnsiTheme="minorHAnsi" w:cstheme="minorHAnsi"/>
          <w:color w:val="548DD4" w:themeColor="text2" w:themeTint="99"/>
        </w:rPr>
        <w:t xml:space="preserve">İcra </w:t>
      </w:r>
      <w:r w:rsidR="00EC1D3A" w:rsidRPr="00E8403D">
        <w:rPr>
          <w:rFonts w:asciiTheme="minorHAnsi" w:hAnsiTheme="minorHAnsi" w:cstheme="minorHAnsi"/>
          <w:color w:val="548DD4" w:themeColor="text2" w:themeTint="99"/>
        </w:rPr>
        <w:t xml:space="preserve">ve </w:t>
      </w:r>
      <w:r w:rsidRPr="00E8403D">
        <w:rPr>
          <w:rFonts w:asciiTheme="minorHAnsi" w:hAnsiTheme="minorHAnsi" w:cstheme="minorHAnsi"/>
          <w:color w:val="548DD4" w:themeColor="text2" w:themeTint="99"/>
        </w:rPr>
        <w:t xml:space="preserve">İflas </w:t>
      </w:r>
      <w:r w:rsidR="00EC1D3A" w:rsidRPr="00E8403D">
        <w:rPr>
          <w:rFonts w:asciiTheme="minorHAnsi" w:hAnsiTheme="minorHAnsi" w:cstheme="minorHAnsi"/>
          <w:color w:val="548DD4" w:themeColor="text2" w:themeTint="99"/>
        </w:rPr>
        <w:t>K</w:t>
      </w:r>
      <w:r w:rsidRPr="00E8403D">
        <w:rPr>
          <w:rFonts w:asciiTheme="minorHAnsi" w:hAnsiTheme="minorHAnsi" w:cstheme="minorHAnsi"/>
          <w:color w:val="548DD4" w:themeColor="text2" w:themeTint="99"/>
        </w:rPr>
        <w:t>anunun 280</w:t>
      </w:r>
      <w:r w:rsidR="00EC1D3A" w:rsidRPr="00E8403D">
        <w:rPr>
          <w:rFonts w:asciiTheme="minorHAnsi" w:hAnsiTheme="minorHAnsi" w:cstheme="minorHAnsi"/>
          <w:color w:val="548DD4" w:themeColor="text2" w:themeTint="99"/>
        </w:rPr>
        <w:t xml:space="preserve"> i</w:t>
      </w:r>
      <w:r w:rsidRPr="00E8403D">
        <w:rPr>
          <w:rFonts w:asciiTheme="minorHAnsi" w:hAnsiTheme="minorHAnsi" w:cstheme="minorHAnsi"/>
          <w:color w:val="548DD4" w:themeColor="text2" w:themeTint="99"/>
        </w:rPr>
        <w:t>nci maddesine istinaden şirketimizin tüm alacaklarına ilan olunur.</w:t>
      </w:r>
    </w:p>
    <w:p w:rsidR="00736C0E" w:rsidRPr="00E8403D" w:rsidRDefault="00736C0E" w:rsidP="000902A4">
      <w:pPr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E8403D" w:rsidRPr="00E8403D" w:rsidRDefault="00E8403D" w:rsidP="00E8403D">
      <w:pPr>
        <w:rPr>
          <w:rFonts w:asciiTheme="minorHAnsi" w:hAnsiTheme="minorHAnsi" w:cstheme="minorHAnsi"/>
          <w:color w:val="548DD4" w:themeColor="text2" w:themeTint="99"/>
          <w:u w:val="single"/>
        </w:rPr>
      </w:pPr>
      <w:r w:rsidRPr="00E8403D">
        <w:rPr>
          <w:rFonts w:asciiTheme="minorHAnsi" w:hAnsiTheme="minorHAnsi" w:cstheme="minorHAnsi"/>
          <w:color w:val="548DD4" w:themeColor="text2" w:themeTint="99"/>
          <w:u w:val="single"/>
        </w:rPr>
        <w:t>Devr</w:t>
      </w:r>
      <w:r>
        <w:rPr>
          <w:rFonts w:asciiTheme="minorHAnsi" w:hAnsiTheme="minorHAnsi" w:cstheme="minorHAnsi"/>
          <w:color w:val="548DD4" w:themeColor="text2" w:themeTint="99"/>
          <w:u w:val="single"/>
        </w:rPr>
        <w:t>alanın</w:t>
      </w:r>
      <w:r w:rsidRPr="00E8403D">
        <w:rPr>
          <w:rFonts w:asciiTheme="minorHAnsi" w:hAnsiTheme="minorHAnsi" w:cstheme="minorHAnsi"/>
          <w:color w:val="548DD4" w:themeColor="text2" w:themeTint="99"/>
          <w:u w:val="single"/>
        </w:rPr>
        <w:t xml:space="preserve"> Bilgileri</w:t>
      </w:r>
    </w:p>
    <w:p w:rsidR="00E8403D" w:rsidRPr="00E8403D" w:rsidRDefault="00E8403D" w:rsidP="00E8403D">
      <w:pPr>
        <w:pStyle w:val="ListeParagraf"/>
        <w:spacing w:after="0" w:line="240" w:lineRule="auto"/>
        <w:ind w:left="0"/>
        <w:rPr>
          <w:rFonts w:cstheme="minorHAnsi"/>
          <w:color w:val="548DD4" w:themeColor="text2" w:themeTint="99"/>
          <w:sz w:val="24"/>
          <w:szCs w:val="24"/>
        </w:rPr>
      </w:pPr>
      <w:r w:rsidRPr="00E8403D">
        <w:rPr>
          <w:rFonts w:cstheme="minorHAnsi"/>
          <w:color w:val="548DD4" w:themeColor="text2" w:themeTint="99"/>
          <w:sz w:val="24"/>
          <w:szCs w:val="24"/>
        </w:rPr>
        <w:t xml:space="preserve">Ticaret Unvanı: </w:t>
      </w:r>
      <w:proofErr w:type="gramStart"/>
      <w:r w:rsidRPr="00E8403D">
        <w:rPr>
          <w:rFonts w:cstheme="minorHAnsi"/>
          <w:color w:val="548DD4" w:themeColor="text2" w:themeTint="99"/>
          <w:sz w:val="24"/>
          <w:szCs w:val="24"/>
        </w:rPr>
        <w:t>………………………………………………………….</w:t>
      </w:r>
      <w:proofErr w:type="gramEnd"/>
    </w:p>
    <w:p w:rsidR="00E8403D" w:rsidRPr="00E8403D" w:rsidRDefault="00E8403D" w:rsidP="00E8403D">
      <w:pPr>
        <w:pStyle w:val="ListeParagraf"/>
        <w:spacing w:after="0" w:line="240" w:lineRule="auto"/>
        <w:ind w:left="0"/>
        <w:rPr>
          <w:rFonts w:cstheme="minorHAnsi"/>
          <w:color w:val="548DD4" w:themeColor="text2" w:themeTint="99"/>
          <w:sz w:val="24"/>
          <w:szCs w:val="24"/>
        </w:rPr>
      </w:pPr>
      <w:r w:rsidRPr="00E8403D">
        <w:rPr>
          <w:rFonts w:cstheme="minorHAnsi"/>
          <w:color w:val="548DD4" w:themeColor="text2" w:themeTint="99"/>
          <w:sz w:val="24"/>
          <w:szCs w:val="24"/>
        </w:rPr>
        <w:t xml:space="preserve">Ticaret Sicili Numarası: </w:t>
      </w:r>
      <w:proofErr w:type="gramStart"/>
      <w:r w:rsidRPr="00E8403D">
        <w:rPr>
          <w:rFonts w:cstheme="minorHAnsi"/>
          <w:color w:val="548DD4" w:themeColor="text2" w:themeTint="99"/>
          <w:sz w:val="24"/>
          <w:szCs w:val="24"/>
        </w:rPr>
        <w:t>……………………….</w:t>
      </w:r>
      <w:proofErr w:type="gramEnd"/>
    </w:p>
    <w:p w:rsidR="00E8403D" w:rsidRPr="00E8403D" w:rsidRDefault="00E8403D" w:rsidP="00E8403D">
      <w:pPr>
        <w:jc w:val="both"/>
        <w:rPr>
          <w:rFonts w:asciiTheme="minorHAnsi" w:hAnsiTheme="minorHAnsi" w:cstheme="minorHAnsi"/>
          <w:color w:val="548DD4" w:themeColor="text2" w:themeTint="99"/>
        </w:rPr>
      </w:pPr>
      <w:r w:rsidRPr="00E8403D">
        <w:rPr>
          <w:rFonts w:asciiTheme="minorHAnsi" w:hAnsiTheme="minorHAnsi" w:cstheme="minorHAnsi"/>
          <w:color w:val="548DD4" w:themeColor="text2" w:themeTint="99"/>
        </w:rPr>
        <w:t>Ticari Adresi</w:t>
      </w:r>
      <w:proofErr w:type="gramStart"/>
      <w:r w:rsidRPr="00E8403D">
        <w:rPr>
          <w:rFonts w:asciiTheme="minorHAnsi" w:hAnsiTheme="minorHAnsi" w:cstheme="minorHAnsi"/>
          <w:color w:val="548DD4" w:themeColor="text2" w:themeTint="99"/>
        </w:rPr>
        <w:t>:………………………………………………………………..</w:t>
      </w:r>
      <w:proofErr w:type="gramEnd"/>
    </w:p>
    <w:p w:rsidR="000902A4" w:rsidRPr="00E8403D" w:rsidRDefault="000902A4" w:rsidP="000902A4">
      <w:pPr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BD04C1" w:rsidRPr="00E8403D" w:rsidRDefault="00BD04C1" w:rsidP="000902A4">
      <w:pPr>
        <w:ind w:firstLine="708"/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1B0055" w:rsidRPr="00E8403D" w:rsidRDefault="00BD04C1" w:rsidP="000902A4">
      <w:pPr>
        <w:ind w:firstLine="708"/>
        <w:jc w:val="both"/>
        <w:rPr>
          <w:rFonts w:asciiTheme="minorHAnsi" w:hAnsiTheme="minorHAnsi" w:cstheme="minorHAnsi"/>
          <w:color w:val="548DD4" w:themeColor="text2" w:themeTint="99"/>
        </w:rPr>
      </w:pPr>
      <w:r w:rsidRPr="00E8403D">
        <w:rPr>
          <w:rFonts w:asciiTheme="minorHAnsi" w:hAnsiTheme="minorHAnsi" w:cstheme="minorHAnsi"/>
          <w:color w:val="548DD4" w:themeColor="text2" w:themeTint="99"/>
        </w:rPr>
        <w:t xml:space="preserve">                </w:t>
      </w:r>
    </w:p>
    <w:p w:rsidR="008F7C2B" w:rsidRPr="00E8403D" w:rsidRDefault="008F7C2B" w:rsidP="008F7C2B">
      <w:pPr>
        <w:pStyle w:val="ListeParagraf"/>
        <w:spacing w:after="120" w:line="240" w:lineRule="auto"/>
        <w:ind w:left="6372" w:firstLine="708"/>
        <w:rPr>
          <w:rFonts w:cstheme="minorHAnsi"/>
          <w:color w:val="FF0000"/>
          <w:sz w:val="24"/>
          <w:szCs w:val="24"/>
        </w:rPr>
      </w:pPr>
      <w:r w:rsidRPr="00E8403D">
        <w:rPr>
          <w:rFonts w:cstheme="minorHAnsi"/>
          <w:color w:val="FF0000"/>
          <w:sz w:val="24"/>
          <w:szCs w:val="24"/>
        </w:rPr>
        <w:t>Adı – Soyadı</w:t>
      </w:r>
    </w:p>
    <w:p w:rsidR="008F7C2B" w:rsidRPr="00E8403D" w:rsidRDefault="008F7C2B" w:rsidP="008F7C2B">
      <w:pPr>
        <w:spacing w:after="120"/>
        <w:rPr>
          <w:rFonts w:asciiTheme="minorHAnsi" w:hAnsiTheme="minorHAnsi" w:cstheme="minorHAnsi"/>
          <w:color w:val="FF0000"/>
        </w:rPr>
      </w:pPr>
      <w:r w:rsidRPr="00E8403D">
        <w:rPr>
          <w:rFonts w:asciiTheme="minorHAnsi" w:hAnsiTheme="minorHAnsi" w:cstheme="minorHAnsi"/>
          <w:color w:val="0070C0"/>
        </w:rPr>
        <w:tab/>
      </w:r>
      <w:r w:rsidRPr="00E8403D">
        <w:rPr>
          <w:rFonts w:asciiTheme="minorHAnsi" w:hAnsiTheme="minorHAnsi" w:cstheme="minorHAnsi"/>
          <w:color w:val="0070C0"/>
        </w:rPr>
        <w:tab/>
      </w:r>
      <w:r w:rsidRPr="00E8403D">
        <w:rPr>
          <w:rFonts w:asciiTheme="minorHAnsi" w:hAnsiTheme="minorHAnsi" w:cstheme="minorHAnsi"/>
          <w:color w:val="0070C0"/>
        </w:rPr>
        <w:tab/>
      </w:r>
      <w:r w:rsidRPr="00E8403D">
        <w:rPr>
          <w:rFonts w:asciiTheme="minorHAnsi" w:hAnsiTheme="minorHAnsi" w:cstheme="minorHAnsi"/>
          <w:color w:val="0070C0"/>
        </w:rPr>
        <w:tab/>
      </w:r>
      <w:r w:rsidRPr="00E8403D">
        <w:rPr>
          <w:rFonts w:asciiTheme="minorHAnsi" w:hAnsiTheme="minorHAnsi" w:cstheme="minorHAnsi"/>
          <w:color w:val="0070C0"/>
        </w:rPr>
        <w:tab/>
      </w:r>
      <w:r w:rsidRPr="00E8403D">
        <w:rPr>
          <w:rFonts w:asciiTheme="minorHAnsi" w:hAnsiTheme="minorHAnsi" w:cstheme="minorHAnsi"/>
          <w:color w:val="0070C0"/>
        </w:rPr>
        <w:tab/>
      </w:r>
      <w:r w:rsidRPr="00E8403D">
        <w:rPr>
          <w:rFonts w:asciiTheme="minorHAnsi" w:hAnsiTheme="minorHAnsi" w:cstheme="minorHAnsi"/>
          <w:color w:val="0070C0"/>
        </w:rPr>
        <w:tab/>
        <w:t xml:space="preserve"> </w:t>
      </w:r>
      <w:r w:rsidRPr="00E8403D">
        <w:rPr>
          <w:rFonts w:asciiTheme="minorHAnsi" w:hAnsiTheme="minorHAnsi" w:cstheme="minorHAnsi"/>
          <w:color w:val="0070C0"/>
        </w:rPr>
        <w:tab/>
        <w:t xml:space="preserve">             </w:t>
      </w:r>
      <w:r w:rsidRPr="00E8403D">
        <w:rPr>
          <w:rFonts w:asciiTheme="minorHAnsi" w:hAnsiTheme="minorHAnsi" w:cstheme="minorHAnsi"/>
          <w:color w:val="FF0000"/>
        </w:rPr>
        <w:t xml:space="preserve">Şirket Yetkilisi/Yetkilileri </w:t>
      </w:r>
      <w:r w:rsidRPr="00E8403D">
        <w:rPr>
          <w:rFonts w:asciiTheme="minorHAnsi" w:hAnsiTheme="minorHAnsi" w:cstheme="minorHAnsi"/>
          <w:color w:val="FF0000"/>
        </w:rPr>
        <w:tab/>
        <w:t xml:space="preserve"> </w:t>
      </w:r>
      <w:r w:rsidRPr="00E8403D">
        <w:rPr>
          <w:rFonts w:asciiTheme="minorHAnsi" w:hAnsiTheme="minorHAnsi" w:cstheme="minorHAnsi"/>
          <w:color w:val="FF0000"/>
        </w:rPr>
        <w:tab/>
      </w:r>
      <w:r w:rsidRPr="00E8403D">
        <w:rPr>
          <w:rFonts w:asciiTheme="minorHAnsi" w:hAnsiTheme="minorHAnsi" w:cstheme="minorHAnsi"/>
          <w:color w:val="FF0000"/>
        </w:rPr>
        <w:tab/>
      </w:r>
      <w:r w:rsidRPr="00E8403D">
        <w:rPr>
          <w:rFonts w:asciiTheme="minorHAnsi" w:hAnsiTheme="minorHAnsi" w:cstheme="minorHAnsi"/>
          <w:color w:val="FF0000"/>
        </w:rPr>
        <w:tab/>
      </w:r>
      <w:r w:rsidRPr="00E8403D">
        <w:rPr>
          <w:rFonts w:asciiTheme="minorHAnsi" w:hAnsiTheme="minorHAnsi" w:cstheme="minorHAnsi"/>
          <w:color w:val="FF0000"/>
        </w:rPr>
        <w:tab/>
      </w:r>
      <w:r w:rsidRPr="00E8403D">
        <w:rPr>
          <w:rFonts w:asciiTheme="minorHAnsi" w:hAnsiTheme="minorHAnsi" w:cstheme="minorHAnsi"/>
          <w:color w:val="FF0000"/>
        </w:rPr>
        <w:tab/>
      </w:r>
      <w:r w:rsidRPr="00E8403D">
        <w:rPr>
          <w:rFonts w:asciiTheme="minorHAnsi" w:hAnsiTheme="minorHAnsi" w:cstheme="minorHAnsi"/>
          <w:color w:val="FF0000"/>
        </w:rPr>
        <w:tab/>
      </w:r>
      <w:r w:rsidRPr="00E8403D">
        <w:rPr>
          <w:rFonts w:asciiTheme="minorHAnsi" w:hAnsiTheme="minorHAnsi" w:cstheme="minorHAnsi"/>
          <w:color w:val="FF0000"/>
        </w:rPr>
        <w:tab/>
        <w:t xml:space="preserve">        </w:t>
      </w:r>
      <w:r w:rsidRPr="00E8403D">
        <w:rPr>
          <w:rFonts w:asciiTheme="minorHAnsi" w:hAnsiTheme="minorHAnsi" w:cstheme="minorHAnsi"/>
          <w:color w:val="FF0000"/>
        </w:rPr>
        <w:tab/>
        <w:t xml:space="preserve">            Kaşe – İmza</w:t>
      </w:r>
    </w:p>
    <w:p w:rsidR="00E8403D" w:rsidRPr="00E8403D" w:rsidRDefault="00E8403D" w:rsidP="00390FF8">
      <w:pPr>
        <w:rPr>
          <w:rFonts w:asciiTheme="minorHAnsi" w:hAnsiTheme="minorHAnsi" w:cstheme="minorHAnsi"/>
        </w:rPr>
      </w:pPr>
    </w:p>
    <w:p w:rsidR="0047462A" w:rsidRPr="008E7F45" w:rsidRDefault="008F7C2B" w:rsidP="0047462A">
      <w:pPr>
        <w:spacing w:after="120"/>
        <w:jc w:val="both"/>
        <w:rPr>
          <w:color w:val="FF0000"/>
          <w:sz w:val="16"/>
          <w:szCs w:val="16"/>
        </w:rPr>
      </w:pPr>
      <w:r w:rsidRPr="008E7F45">
        <w:rPr>
          <w:color w:val="FF0000"/>
          <w:sz w:val="16"/>
          <w:szCs w:val="16"/>
        </w:rPr>
        <w:t xml:space="preserve">Önemli Notlar: </w:t>
      </w:r>
    </w:p>
    <w:p w:rsidR="00A251A9" w:rsidRDefault="0047462A" w:rsidP="0047462A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E7F45">
        <w:rPr>
          <w:rFonts w:ascii="Times New Roman" w:hAnsi="Times New Roman" w:cs="Times New Roman"/>
          <w:color w:val="FF0000"/>
          <w:sz w:val="16"/>
          <w:szCs w:val="16"/>
        </w:rPr>
        <w:t xml:space="preserve">İşbu </w:t>
      </w:r>
      <w:r w:rsidR="00A251A9">
        <w:rPr>
          <w:rFonts w:ascii="Times New Roman" w:hAnsi="Times New Roman" w:cs="Times New Roman"/>
          <w:color w:val="FF0000"/>
          <w:sz w:val="16"/>
          <w:szCs w:val="16"/>
        </w:rPr>
        <w:t>ıslak imzalı olarak düzenlenmelidir.</w:t>
      </w:r>
    </w:p>
    <w:p w:rsidR="00390FF8" w:rsidRPr="008E7F45" w:rsidRDefault="00A251A9" w:rsidP="0047462A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İşbu </w:t>
      </w:r>
      <w:r w:rsidR="0047462A" w:rsidRPr="008E7F45">
        <w:rPr>
          <w:rFonts w:ascii="Times New Roman" w:hAnsi="Times New Roman" w:cs="Times New Roman"/>
          <w:color w:val="FF0000"/>
          <w:sz w:val="16"/>
          <w:szCs w:val="16"/>
        </w:rPr>
        <w:t>i</w:t>
      </w:r>
      <w:r w:rsidR="00390FF8" w:rsidRPr="008E7F45">
        <w:rPr>
          <w:rFonts w:ascii="Times New Roman" w:hAnsi="Times New Roman" w:cs="Times New Roman"/>
          <w:color w:val="FF0000"/>
          <w:sz w:val="16"/>
          <w:szCs w:val="16"/>
        </w:rPr>
        <w:t>lanının ekinde noter tasdikli imza sirküleri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(ilan metnini imzalayana ait)</w:t>
      </w:r>
      <w:r w:rsidR="00390FF8" w:rsidRPr="008E7F45">
        <w:rPr>
          <w:rFonts w:ascii="Times New Roman" w:hAnsi="Times New Roman" w:cs="Times New Roman"/>
          <w:color w:val="FF0000"/>
          <w:sz w:val="16"/>
          <w:szCs w:val="16"/>
        </w:rPr>
        <w:t>, noter tasdikli karar (genel kurulu / yönetim kurulu) ve noter tasdikli satış</w:t>
      </w:r>
      <w:r w:rsidR="0047462A" w:rsidRPr="008E7F45">
        <w:rPr>
          <w:rFonts w:ascii="Times New Roman" w:hAnsi="Times New Roman" w:cs="Times New Roman"/>
          <w:color w:val="FF0000"/>
          <w:sz w:val="16"/>
          <w:szCs w:val="16"/>
        </w:rPr>
        <w:t xml:space="preserve"> vaadi</w:t>
      </w:r>
      <w:r w:rsidR="00390FF8" w:rsidRPr="008E7F45">
        <w:rPr>
          <w:rFonts w:ascii="Times New Roman" w:hAnsi="Times New Roman" w:cs="Times New Roman"/>
          <w:color w:val="FF0000"/>
          <w:sz w:val="16"/>
          <w:szCs w:val="16"/>
        </w:rPr>
        <w:t xml:space="preserve"> sözleşmesinin </w:t>
      </w:r>
      <w:r w:rsidR="0047462A" w:rsidRPr="008E7F45">
        <w:rPr>
          <w:rFonts w:ascii="Times New Roman" w:hAnsi="Times New Roman" w:cs="Times New Roman"/>
          <w:color w:val="FF0000"/>
          <w:sz w:val="16"/>
          <w:szCs w:val="16"/>
        </w:rPr>
        <w:t xml:space="preserve">(bir sözleşme yoksa eklenmeyecektir) </w:t>
      </w:r>
      <w:r w:rsidR="00390FF8" w:rsidRPr="008E7F45">
        <w:rPr>
          <w:rFonts w:ascii="Times New Roman" w:hAnsi="Times New Roman" w:cs="Times New Roman"/>
          <w:color w:val="FF0000"/>
          <w:sz w:val="16"/>
          <w:szCs w:val="16"/>
        </w:rPr>
        <w:t xml:space="preserve">yer alması zorunludur. </w:t>
      </w:r>
    </w:p>
    <w:p w:rsidR="0047462A" w:rsidRPr="008E7F45" w:rsidRDefault="0047462A" w:rsidP="0047462A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E7F45">
        <w:rPr>
          <w:rFonts w:ascii="Times New Roman" w:hAnsi="Times New Roman" w:cs="Times New Roman"/>
          <w:color w:val="FF0000"/>
          <w:sz w:val="16"/>
          <w:szCs w:val="16"/>
        </w:rPr>
        <w:t>Devralanın bilgilerinin ilanda bulunma zorunluluğu yoktur. Zira ilan satıştan en az üç ay önce yayımlanmalıdır.</w:t>
      </w:r>
    </w:p>
    <w:p w:rsidR="0047462A" w:rsidRPr="008E7F45" w:rsidRDefault="0047462A" w:rsidP="0047462A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E7F45">
        <w:rPr>
          <w:rFonts w:ascii="Times New Roman" w:hAnsi="Times New Roman" w:cs="Times New Roman"/>
          <w:color w:val="FF0000"/>
          <w:sz w:val="16"/>
          <w:szCs w:val="16"/>
        </w:rPr>
        <w:t>İlan metni</w:t>
      </w:r>
      <w:r w:rsidR="008E7F45" w:rsidRPr="008E7F45">
        <w:rPr>
          <w:rFonts w:ascii="Times New Roman" w:hAnsi="Times New Roman" w:cs="Times New Roman"/>
          <w:color w:val="FF0000"/>
          <w:sz w:val="16"/>
          <w:szCs w:val="16"/>
        </w:rPr>
        <w:t>,</w:t>
      </w:r>
      <w:r w:rsidRPr="008E7F45">
        <w:rPr>
          <w:rFonts w:ascii="Times New Roman" w:hAnsi="Times New Roman" w:cs="Times New Roman"/>
          <w:color w:val="FF0000"/>
          <w:sz w:val="16"/>
          <w:szCs w:val="16"/>
        </w:rPr>
        <w:t xml:space="preserve"> içerisinde yer alan “işbu ilanın yayınını müteakip en az üç ay sonra” ibaresi yerine “</w:t>
      </w:r>
      <w:r w:rsidR="008E7F45" w:rsidRPr="008E7F45">
        <w:rPr>
          <w:rFonts w:ascii="Times New Roman" w:hAnsi="Times New Roman" w:cs="Times New Roman"/>
          <w:color w:val="FF0000"/>
          <w:sz w:val="16"/>
          <w:szCs w:val="16"/>
        </w:rPr>
        <w:t>…/…/</w:t>
      </w:r>
      <w:proofErr w:type="gramStart"/>
      <w:r w:rsidR="008E7F45" w:rsidRPr="008E7F45">
        <w:rPr>
          <w:rFonts w:ascii="Times New Roman" w:hAnsi="Times New Roman" w:cs="Times New Roman"/>
          <w:color w:val="FF0000"/>
          <w:sz w:val="16"/>
          <w:szCs w:val="16"/>
        </w:rPr>
        <w:t>……</w:t>
      </w:r>
      <w:proofErr w:type="gramEnd"/>
      <w:r w:rsidR="008E7F45" w:rsidRPr="008E7F45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proofErr w:type="gramStart"/>
      <w:r w:rsidR="008E7F45" w:rsidRPr="008E7F45">
        <w:rPr>
          <w:rFonts w:ascii="Times New Roman" w:hAnsi="Times New Roman" w:cs="Times New Roman"/>
          <w:color w:val="FF0000"/>
          <w:sz w:val="16"/>
          <w:szCs w:val="16"/>
        </w:rPr>
        <w:t>tarihi</w:t>
      </w:r>
      <w:proofErr w:type="gramEnd"/>
      <w:r w:rsidR="008E7F45" w:rsidRPr="008E7F45">
        <w:rPr>
          <w:rFonts w:ascii="Times New Roman" w:hAnsi="Times New Roman" w:cs="Times New Roman"/>
          <w:color w:val="FF0000"/>
          <w:sz w:val="16"/>
          <w:szCs w:val="16"/>
        </w:rPr>
        <w:t xml:space="preserve"> itibariyle</w:t>
      </w:r>
      <w:r w:rsidRPr="008E7F45">
        <w:rPr>
          <w:rFonts w:ascii="Times New Roman" w:hAnsi="Times New Roman" w:cs="Times New Roman"/>
          <w:color w:val="FF0000"/>
          <w:sz w:val="16"/>
          <w:szCs w:val="16"/>
        </w:rPr>
        <w:t>”</w:t>
      </w:r>
      <w:r w:rsidR="008E7F45" w:rsidRPr="008E7F45">
        <w:rPr>
          <w:rFonts w:ascii="Times New Roman" w:hAnsi="Times New Roman" w:cs="Times New Roman"/>
          <w:color w:val="FF0000"/>
          <w:sz w:val="16"/>
          <w:szCs w:val="16"/>
        </w:rPr>
        <w:t xml:space="preserve"> şeklinde bir tarih belirtmek suretiyle de düzenlenebilecektir. Bu tarih yayından en az üç ay sonrayı işaret etmelidir.</w:t>
      </w:r>
    </w:p>
    <w:p w:rsidR="0047462A" w:rsidRDefault="0047462A" w:rsidP="008F7C2B">
      <w:pPr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:rsidR="00422ABA" w:rsidRPr="0047462A" w:rsidRDefault="00422ABA" w:rsidP="0047462A">
      <w:pPr>
        <w:pStyle w:val="MaddeBasl"/>
        <w:tabs>
          <w:tab w:val="clear" w:pos="567"/>
        </w:tabs>
        <w:spacing w:before="0" w:line="160" w:lineRule="exact"/>
        <w:ind w:firstLine="567"/>
        <w:jc w:val="both"/>
        <w:rPr>
          <w:rFonts w:ascii="Times New Roman" w:hAnsi="Times New Roman"/>
          <w:sz w:val="14"/>
          <w:szCs w:val="14"/>
          <w:lang w:val="tr-TR"/>
        </w:rPr>
      </w:pPr>
      <w:r w:rsidRPr="00CF3FA7">
        <w:rPr>
          <w:rFonts w:ascii="Times New Roman" w:hAnsi="Times New Roman"/>
          <w:lang w:val="tr-TR"/>
        </w:rPr>
        <w:tab/>
      </w:r>
      <w:r w:rsidRPr="00A251A9">
        <w:rPr>
          <w:rFonts w:ascii="Times New Roman" w:hAnsi="Times New Roman"/>
          <w:sz w:val="14"/>
          <w:szCs w:val="14"/>
          <w:highlight w:val="cyan"/>
          <w:lang w:val="tr-TR"/>
        </w:rPr>
        <w:t>Zarar verme kastından dolayı iptal</w:t>
      </w:r>
      <w:r w:rsidRPr="00A251A9">
        <w:rPr>
          <w:rFonts w:ascii="Times New Roman" w:hAnsi="Times New Roman"/>
          <w:sz w:val="14"/>
          <w:szCs w:val="14"/>
          <w:highlight w:val="cyan"/>
          <w:vertAlign w:val="superscript"/>
          <w:lang w:val="tr-TR"/>
        </w:rPr>
        <w:t>(1)</w:t>
      </w:r>
    </w:p>
    <w:p w:rsidR="00422ABA" w:rsidRPr="0047462A" w:rsidRDefault="00422ABA" w:rsidP="0047462A">
      <w:pPr>
        <w:pStyle w:val="Nor"/>
        <w:tabs>
          <w:tab w:val="clear" w:pos="567"/>
        </w:tabs>
        <w:spacing w:line="160" w:lineRule="exact"/>
        <w:ind w:firstLine="567"/>
        <w:rPr>
          <w:rFonts w:ascii="Times New Roman" w:hAnsi="Times New Roman"/>
          <w:b/>
          <w:sz w:val="14"/>
          <w:szCs w:val="14"/>
          <w:lang w:val="tr-TR"/>
        </w:rPr>
      </w:pPr>
      <w:r w:rsidRPr="0047462A">
        <w:rPr>
          <w:rFonts w:ascii="Times New Roman" w:hAnsi="Times New Roman"/>
          <w:sz w:val="14"/>
          <w:szCs w:val="14"/>
          <w:lang w:val="tr-TR"/>
        </w:rPr>
        <w:tab/>
      </w:r>
      <w:r w:rsidRPr="0047462A">
        <w:rPr>
          <w:rFonts w:ascii="Times New Roman" w:hAnsi="Times New Roman"/>
          <w:b/>
          <w:sz w:val="14"/>
          <w:szCs w:val="14"/>
          <w:lang w:val="tr-TR"/>
        </w:rPr>
        <w:t xml:space="preserve">Madde 280 – (Değişik: 18/2/1965-538/115 </w:t>
      </w:r>
      <w:proofErr w:type="spellStart"/>
      <w:r w:rsidRPr="0047462A">
        <w:rPr>
          <w:rFonts w:ascii="Times New Roman" w:hAnsi="Times New Roman"/>
          <w:b/>
          <w:sz w:val="14"/>
          <w:szCs w:val="14"/>
          <w:lang w:val="tr-TR"/>
        </w:rPr>
        <w:t>md.</w:t>
      </w:r>
      <w:proofErr w:type="spellEnd"/>
      <w:r w:rsidRPr="0047462A">
        <w:rPr>
          <w:rFonts w:ascii="Times New Roman" w:hAnsi="Times New Roman"/>
          <w:b/>
          <w:sz w:val="14"/>
          <w:szCs w:val="14"/>
          <w:lang w:val="tr-TR"/>
        </w:rPr>
        <w:t>)</w:t>
      </w:r>
    </w:p>
    <w:p w:rsidR="00422ABA" w:rsidRPr="0047462A" w:rsidRDefault="00422ABA" w:rsidP="0047462A">
      <w:pPr>
        <w:spacing w:line="160" w:lineRule="exact"/>
        <w:ind w:firstLine="567"/>
        <w:jc w:val="both"/>
        <w:rPr>
          <w:sz w:val="14"/>
          <w:szCs w:val="14"/>
        </w:rPr>
      </w:pPr>
      <w:r w:rsidRPr="0047462A">
        <w:rPr>
          <w:sz w:val="14"/>
          <w:szCs w:val="14"/>
        </w:rPr>
        <w:tab/>
      </w:r>
      <w:r w:rsidRPr="0047462A">
        <w:rPr>
          <w:b/>
          <w:sz w:val="14"/>
          <w:szCs w:val="14"/>
        </w:rPr>
        <w:t xml:space="preserve">(Değişik birinci fıkra: 17/7/2003-4949/66 </w:t>
      </w:r>
      <w:proofErr w:type="spellStart"/>
      <w:r w:rsidRPr="0047462A">
        <w:rPr>
          <w:b/>
          <w:sz w:val="14"/>
          <w:szCs w:val="14"/>
        </w:rPr>
        <w:t>md.</w:t>
      </w:r>
      <w:proofErr w:type="spellEnd"/>
      <w:r w:rsidRPr="0047462A">
        <w:rPr>
          <w:b/>
          <w:sz w:val="14"/>
          <w:szCs w:val="14"/>
        </w:rPr>
        <w:t xml:space="preserve">) </w:t>
      </w:r>
      <w:r w:rsidRPr="0047462A">
        <w:rPr>
          <w:sz w:val="14"/>
          <w:szCs w:val="14"/>
        </w:rPr>
        <w:t>Malvarlığı borçlarına yetmeyen bir bor</w:t>
      </w:r>
      <w:r w:rsidRPr="0047462A">
        <w:rPr>
          <w:sz w:val="14"/>
          <w:szCs w:val="14"/>
        </w:rPr>
        <w:t>ç</w:t>
      </w:r>
      <w:r w:rsidRPr="0047462A">
        <w:rPr>
          <w:sz w:val="14"/>
          <w:szCs w:val="14"/>
        </w:rPr>
        <w:t>lunun, alacaklılarına zarar verme kastıyla yaptığı tüm işlemler, borçlunun içinde bulunduğu malî durumun ve zarar verme kastının, işlemin diğer tarafınca bilindiği veya bilinmesini gerekt</w:t>
      </w:r>
      <w:r w:rsidRPr="0047462A">
        <w:rPr>
          <w:sz w:val="14"/>
          <w:szCs w:val="14"/>
        </w:rPr>
        <w:t>i</w:t>
      </w:r>
      <w:r w:rsidRPr="0047462A">
        <w:rPr>
          <w:sz w:val="14"/>
          <w:szCs w:val="14"/>
        </w:rPr>
        <w:t xml:space="preserve">ren açık emarelerin bulunduğu hâllerde iptal edilebilir. Şu kadar ki, işlemin gerçekleştiği tarihten itibaren beş yıl içinde borçlu aleyhine haciz </w:t>
      </w:r>
      <w:proofErr w:type="gramStart"/>
      <w:r w:rsidRPr="0047462A">
        <w:rPr>
          <w:sz w:val="14"/>
          <w:szCs w:val="14"/>
        </w:rPr>
        <w:t>veya  iflâs</w:t>
      </w:r>
      <w:proofErr w:type="gramEnd"/>
      <w:r w:rsidRPr="0047462A">
        <w:rPr>
          <w:sz w:val="14"/>
          <w:szCs w:val="14"/>
        </w:rPr>
        <w:t xml:space="preserve"> yoluyla takipte bulunulmuş olmalıdır.</w:t>
      </w:r>
    </w:p>
    <w:p w:rsidR="00422ABA" w:rsidRPr="0047462A" w:rsidRDefault="00422ABA" w:rsidP="0047462A">
      <w:pPr>
        <w:pStyle w:val="Nor"/>
        <w:tabs>
          <w:tab w:val="clear" w:pos="567"/>
        </w:tabs>
        <w:spacing w:line="160" w:lineRule="exact"/>
        <w:ind w:firstLine="567"/>
        <w:rPr>
          <w:rFonts w:ascii="Times New Roman" w:hAnsi="Times New Roman"/>
          <w:b/>
          <w:sz w:val="14"/>
          <w:szCs w:val="14"/>
          <w:lang w:val="tr-TR"/>
        </w:rPr>
      </w:pPr>
      <w:r w:rsidRPr="0047462A">
        <w:rPr>
          <w:rFonts w:ascii="Times New Roman" w:hAnsi="Times New Roman"/>
          <w:sz w:val="14"/>
          <w:szCs w:val="14"/>
          <w:lang w:val="tr-TR"/>
        </w:rPr>
        <w:tab/>
      </w:r>
      <w:r w:rsidRPr="0047462A">
        <w:rPr>
          <w:rFonts w:ascii="Times New Roman" w:hAnsi="Times New Roman"/>
          <w:b/>
          <w:sz w:val="14"/>
          <w:szCs w:val="14"/>
          <w:lang w:val="tr-TR"/>
        </w:rPr>
        <w:t xml:space="preserve">(Mülga ikinci fıkra: 17/7/2003-4949/103 </w:t>
      </w:r>
      <w:proofErr w:type="spellStart"/>
      <w:r w:rsidRPr="0047462A">
        <w:rPr>
          <w:rFonts w:ascii="Times New Roman" w:hAnsi="Times New Roman"/>
          <w:b/>
          <w:sz w:val="14"/>
          <w:szCs w:val="14"/>
          <w:lang w:val="tr-TR"/>
        </w:rPr>
        <w:t>md.</w:t>
      </w:r>
      <w:proofErr w:type="spellEnd"/>
      <w:r w:rsidRPr="0047462A">
        <w:rPr>
          <w:rFonts w:ascii="Times New Roman" w:hAnsi="Times New Roman"/>
          <w:b/>
          <w:sz w:val="14"/>
          <w:szCs w:val="14"/>
          <w:lang w:val="tr-TR"/>
        </w:rPr>
        <w:t>)</w:t>
      </w:r>
    </w:p>
    <w:p w:rsidR="00422ABA" w:rsidRPr="0047462A" w:rsidRDefault="00422ABA" w:rsidP="0047462A">
      <w:pPr>
        <w:pStyle w:val="Nor"/>
        <w:tabs>
          <w:tab w:val="clear" w:pos="567"/>
        </w:tabs>
        <w:spacing w:line="160" w:lineRule="exact"/>
        <w:ind w:firstLine="567"/>
        <w:rPr>
          <w:rFonts w:ascii="Times New Roman" w:hAnsi="Times New Roman"/>
          <w:sz w:val="14"/>
          <w:szCs w:val="14"/>
          <w:lang w:val="tr-TR"/>
        </w:rPr>
      </w:pPr>
      <w:r w:rsidRPr="0047462A">
        <w:rPr>
          <w:rFonts w:ascii="Times New Roman" w:hAnsi="Times New Roman"/>
          <w:sz w:val="14"/>
          <w:szCs w:val="14"/>
          <w:lang w:val="tr-TR"/>
        </w:rPr>
        <w:tab/>
      </w:r>
      <w:r w:rsidRPr="0047462A">
        <w:rPr>
          <w:rFonts w:ascii="Times New Roman" w:hAnsi="Times New Roman"/>
          <w:b/>
          <w:sz w:val="14"/>
          <w:szCs w:val="14"/>
          <w:lang w:val="tr-TR"/>
        </w:rPr>
        <w:t xml:space="preserve">(Değişik: 9/11/1988-3494/55 </w:t>
      </w:r>
      <w:proofErr w:type="spellStart"/>
      <w:r w:rsidRPr="0047462A">
        <w:rPr>
          <w:rFonts w:ascii="Times New Roman" w:hAnsi="Times New Roman"/>
          <w:b/>
          <w:sz w:val="14"/>
          <w:szCs w:val="14"/>
          <w:lang w:val="tr-TR"/>
        </w:rPr>
        <w:t>md.</w:t>
      </w:r>
      <w:proofErr w:type="spellEnd"/>
      <w:r w:rsidRPr="0047462A">
        <w:rPr>
          <w:rFonts w:ascii="Times New Roman" w:hAnsi="Times New Roman"/>
          <w:b/>
          <w:sz w:val="14"/>
          <w:szCs w:val="14"/>
          <w:lang w:val="tr-TR"/>
        </w:rPr>
        <w:t>)</w:t>
      </w:r>
      <w:r w:rsidRPr="0047462A">
        <w:rPr>
          <w:rFonts w:ascii="Times New Roman" w:hAnsi="Times New Roman"/>
          <w:sz w:val="14"/>
          <w:szCs w:val="14"/>
          <w:lang w:val="tr-TR"/>
        </w:rPr>
        <w:t xml:space="preserve"> Üçüncü şahıs, borçlunun karı veya kocası, usul veya füruu ile üçüncü dereceye kadar (bu derece </w:t>
      </w:r>
      <w:proofErr w:type="gramStart"/>
      <w:r w:rsidRPr="0047462A">
        <w:rPr>
          <w:rFonts w:ascii="Times New Roman" w:hAnsi="Times New Roman"/>
          <w:sz w:val="14"/>
          <w:szCs w:val="14"/>
          <w:lang w:val="tr-TR"/>
        </w:rPr>
        <w:t>dahil</w:t>
      </w:r>
      <w:proofErr w:type="gramEnd"/>
      <w:r w:rsidRPr="0047462A">
        <w:rPr>
          <w:rFonts w:ascii="Times New Roman" w:hAnsi="Times New Roman"/>
          <w:sz w:val="14"/>
          <w:szCs w:val="14"/>
          <w:lang w:val="tr-TR"/>
        </w:rPr>
        <w:t>) kan ve sıhri hısımları, evlat edineni veya evla</w:t>
      </w:r>
      <w:r w:rsidRPr="0047462A">
        <w:rPr>
          <w:rFonts w:ascii="Times New Roman" w:hAnsi="Times New Roman"/>
          <w:sz w:val="14"/>
          <w:szCs w:val="14"/>
          <w:lang w:val="tr-TR"/>
        </w:rPr>
        <w:t>t</w:t>
      </w:r>
      <w:r w:rsidRPr="0047462A">
        <w:rPr>
          <w:rFonts w:ascii="Times New Roman" w:hAnsi="Times New Roman"/>
          <w:sz w:val="14"/>
          <w:szCs w:val="14"/>
          <w:lang w:val="tr-TR"/>
        </w:rPr>
        <w:t xml:space="preserve">lığı ise borçlunun birinci fıkrada beyan olunan durumunu bildiği farz olunur. Bunun hilafını üçüncü şahıs, ancak </w:t>
      </w:r>
      <w:proofErr w:type="gramStart"/>
      <w:r w:rsidRPr="0047462A">
        <w:rPr>
          <w:rFonts w:ascii="Times New Roman" w:hAnsi="Times New Roman"/>
          <w:sz w:val="14"/>
          <w:szCs w:val="14"/>
          <w:lang w:val="tr-TR"/>
        </w:rPr>
        <w:t>279  uncu</w:t>
      </w:r>
      <w:proofErr w:type="gramEnd"/>
      <w:r w:rsidRPr="0047462A">
        <w:rPr>
          <w:rFonts w:ascii="Times New Roman" w:hAnsi="Times New Roman"/>
          <w:sz w:val="14"/>
          <w:szCs w:val="14"/>
          <w:lang w:val="tr-TR"/>
        </w:rPr>
        <w:t xml:space="preserve"> maddenin son fıkrasına göre </w:t>
      </w:r>
      <w:proofErr w:type="spellStart"/>
      <w:r w:rsidRPr="0047462A">
        <w:rPr>
          <w:rFonts w:ascii="Times New Roman" w:hAnsi="Times New Roman"/>
          <w:sz w:val="14"/>
          <w:szCs w:val="14"/>
          <w:lang w:val="tr-TR"/>
        </w:rPr>
        <w:t>isbat</w:t>
      </w:r>
      <w:proofErr w:type="spellEnd"/>
      <w:r w:rsidRPr="0047462A">
        <w:rPr>
          <w:rFonts w:ascii="Times New Roman" w:hAnsi="Times New Roman"/>
          <w:sz w:val="14"/>
          <w:szCs w:val="14"/>
          <w:lang w:val="tr-TR"/>
        </w:rPr>
        <w:t xml:space="preserve"> edebilir.</w:t>
      </w:r>
    </w:p>
    <w:p w:rsidR="00422ABA" w:rsidRPr="00CF3FA7" w:rsidRDefault="00422ABA" w:rsidP="0047462A">
      <w:pPr>
        <w:pStyle w:val="Nor"/>
        <w:tabs>
          <w:tab w:val="clear" w:pos="567"/>
        </w:tabs>
        <w:spacing w:line="160" w:lineRule="exact"/>
        <w:ind w:firstLine="567"/>
        <w:rPr>
          <w:rFonts w:ascii="Times New Roman" w:hAnsi="Times New Roman"/>
          <w:lang w:val="tr-TR"/>
        </w:rPr>
      </w:pPr>
      <w:r w:rsidRPr="0047462A">
        <w:rPr>
          <w:rFonts w:ascii="Times New Roman" w:hAnsi="Times New Roman"/>
          <w:sz w:val="14"/>
          <w:szCs w:val="14"/>
          <w:lang w:val="tr-TR"/>
        </w:rPr>
        <w:tab/>
      </w:r>
      <w:r w:rsidRPr="0047462A">
        <w:rPr>
          <w:rFonts w:ascii="Times New Roman" w:hAnsi="Times New Roman"/>
          <w:sz w:val="14"/>
          <w:szCs w:val="14"/>
          <w:highlight w:val="yellow"/>
          <w:lang w:val="tr-TR"/>
        </w:rPr>
        <w:t>Ticari işletmenin</w:t>
      </w:r>
      <w:r w:rsidRPr="0047462A">
        <w:rPr>
          <w:rFonts w:ascii="Times New Roman" w:hAnsi="Times New Roman"/>
          <w:sz w:val="14"/>
          <w:szCs w:val="14"/>
          <w:lang w:val="tr-TR"/>
        </w:rPr>
        <w:t xml:space="preserve"> veya işyerindeki mevcut ticari emtianın tamamını veya mühim bir kı</w:t>
      </w:r>
      <w:r w:rsidRPr="0047462A">
        <w:rPr>
          <w:rFonts w:ascii="Times New Roman" w:hAnsi="Times New Roman"/>
          <w:sz w:val="14"/>
          <w:szCs w:val="14"/>
          <w:lang w:val="tr-TR"/>
        </w:rPr>
        <w:t>s</w:t>
      </w:r>
      <w:r w:rsidRPr="0047462A">
        <w:rPr>
          <w:rFonts w:ascii="Times New Roman" w:hAnsi="Times New Roman"/>
          <w:sz w:val="14"/>
          <w:szCs w:val="14"/>
          <w:lang w:val="tr-TR"/>
        </w:rPr>
        <w:t xml:space="preserve">mını devir veya satın alan yahut bir kısmını iktisapla beraber işyerini sonradan işgal eden şahsın, borçlunun alacaklılarını ızrar </w:t>
      </w:r>
      <w:proofErr w:type="spellStart"/>
      <w:r w:rsidRPr="0047462A">
        <w:rPr>
          <w:rFonts w:ascii="Times New Roman" w:hAnsi="Times New Roman"/>
          <w:sz w:val="14"/>
          <w:szCs w:val="14"/>
          <w:lang w:val="tr-TR"/>
        </w:rPr>
        <w:t>kasdını</w:t>
      </w:r>
      <w:proofErr w:type="spellEnd"/>
      <w:r w:rsidRPr="0047462A">
        <w:rPr>
          <w:rFonts w:ascii="Times New Roman" w:hAnsi="Times New Roman"/>
          <w:sz w:val="14"/>
          <w:szCs w:val="14"/>
          <w:lang w:val="tr-TR"/>
        </w:rPr>
        <w:t xml:space="preserve"> bildiği ve borçlunun da bu hallerde ızrar </w:t>
      </w:r>
      <w:proofErr w:type="spellStart"/>
      <w:r w:rsidRPr="0047462A">
        <w:rPr>
          <w:rFonts w:ascii="Times New Roman" w:hAnsi="Times New Roman"/>
          <w:sz w:val="14"/>
          <w:szCs w:val="14"/>
          <w:lang w:val="tr-TR"/>
        </w:rPr>
        <w:t>kasdiyle</w:t>
      </w:r>
      <w:proofErr w:type="spellEnd"/>
      <w:r w:rsidRPr="0047462A">
        <w:rPr>
          <w:rFonts w:ascii="Times New Roman" w:hAnsi="Times New Roman"/>
          <w:sz w:val="14"/>
          <w:szCs w:val="14"/>
          <w:lang w:val="tr-TR"/>
        </w:rPr>
        <w:t xml:space="preserve"> hareket ettiği kabul olunur. Bu karine, ancak iptal davasını açan alacaklıya devir, satış veya terk tarihi</w:t>
      </w:r>
      <w:r w:rsidRPr="0047462A">
        <w:rPr>
          <w:rFonts w:ascii="Times New Roman" w:hAnsi="Times New Roman"/>
          <w:sz w:val="14"/>
          <w:szCs w:val="14"/>
          <w:lang w:val="tr-TR"/>
        </w:rPr>
        <w:t>n</w:t>
      </w:r>
      <w:r w:rsidRPr="0047462A">
        <w:rPr>
          <w:rFonts w:ascii="Times New Roman" w:hAnsi="Times New Roman"/>
          <w:sz w:val="14"/>
          <w:szCs w:val="14"/>
          <w:lang w:val="tr-TR"/>
        </w:rPr>
        <w:t xml:space="preserve">den </w:t>
      </w:r>
      <w:r w:rsidRPr="0047462A">
        <w:rPr>
          <w:rFonts w:ascii="Times New Roman" w:hAnsi="Times New Roman"/>
          <w:sz w:val="14"/>
          <w:szCs w:val="14"/>
          <w:highlight w:val="yellow"/>
          <w:lang w:val="tr-TR"/>
        </w:rPr>
        <w:t>en az üç ay evvel</w:t>
      </w:r>
      <w:r w:rsidRPr="0047462A">
        <w:rPr>
          <w:rFonts w:ascii="Times New Roman" w:hAnsi="Times New Roman"/>
          <w:sz w:val="14"/>
          <w:szCs w:val="14"/>
          <w:lang w:val="tr-TR"/>
        </w:rPr>
        <w:t xml:space="preserve"> keyfiyetin yazılı olarak bildirildiğini veya ticari işletmenin bulunduğu yerde görülebilir levhaları asmakla beraber </w:t>
      </w:r>
      <w:r w:rsidRPr="0047462A">
        <w:rPr>
          <w:rFonts w:ascii="Times New Roman" w:hAnsi="Times New Roman"/>
          <w:sz w:val="14"/>
          <w:szCs w:val="14"/>
          <w:highlight w:val="yellow"/>
          <w:lang w:val="tr-TR"/>
        </w:rPr>
        <w:t>Ticaret Sicili Gazetesiyle</w:t>
      </w:r>
      <w:r w:rsidRPr="0047462A">
        <w:rPr>
          <w:rFonts w:ascii="Times New Roman" w:hAnsi="Times New Roman"/>
          <w:sz w:val="14"/>
          <w:szCs w:val="14"/>
          <w:lang w:val="tr-TR"/>
        </w:rPr>
        <w:t>; bu mümkün olmadığı takdirde bütün alaca</w:t>
      </w:r>
      <w:r w:rsidRPr="0047462A">
        <w:rPr>
          <w:rFonts w:ascii="Times New Roman" w:hAnsi="Times New Roman"/>
          <w:sz w:val="14"/>
          <w:szCs w:val="14"/>
          <w:lang w:val="tr-TR"/>
        </w:rPr>
        <w:t>k</w:t>
      </w:r>
      <w:r w:rsidRPr="0047462A">
        <w:rPr>
          <w:rFonts w:ascii="Times New Roman" w:hAnsi="Times New Roman"/>
          <w:sz w:val="14"/>
          <w:szCs w:val="14"/>
          <w:lang w:val="tr-TR"/>
        </w:rPr>
        <w:t>lıların ıttılaını temin edecek şekilde münasip vasıtalarla ilan olunduğunu ispatla çürütülebilir</w:t>
      </w:r>
      <w:r w:rsidRPr="00CF3FA7">
        <w:rPr>
          <w:rFonts w:ascii="Times New Roman" w:hAnsi="Times New Roman"/>
          <w:lang w:val="tr-TR"/>
        </w:rPr>
        <w:t>.</w:t>
      </w:r>
    </w:p>
    <w:p w:rsidR="00422ABA" w:rsidRPr="00E8403D" w:rsidRDefault="00422ABA" w:rsidP="008F7C2B">
      <w:pPr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sectPr w:rsidR="00422ABA" w:rsidRPr="00E8403D" w:rsidSect="00474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7880"/>
    <w:multiLevelType w:val="hybridMultilevel"/>
    <w:tmpl w:val="DCD69068"/>
    <w:lvl w:ilvl="0" w:tplc="B88ED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F62"/>
    <w:multiLevelType w:val="hybridMultilevel"/>
    <w:tmpl w:val="F1366E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A4"/>
    <w:rsid w:val="00005078"/>
    <w:rsid w:val="00015BA7"/>
    <w:rsid w:val="00025D1A"/>
    <w:rsid w:val="00032B1A"/>
    <w:rsid w:val="00032BB6"/>
    <w:rsid w:val="000902A4"/>
    <w:rsid w:val="000A5F05"/>
    <w:rsid w:val="000C4BD3"/>
    <w:rsid w:val="000D47BB"/>
    <w:rsid w:val="001B0055"/>
    <w:rsid w:val="001D25CE"/>
    <w:rsid w:val="001D34DC"/>
    <w:rsid w:val="001E74FF"/>
    <w:rsid w:val="001E7894"/>
    <w:rsid w:val="00276771"/>
    <w:rsid w:val="00280650"/>
    <w:rsid w:val="00295089"/>
    <w:rsid w:val="002978F5"/>
    <w:rsid w:val="002C02A7"/>
    <w:rsid w:val="002D2BF3"/>
    <w:rsid w:val="00315A1F"/>
    <w:rsid w:val="00340CF8"/>
    <w:rsid w:val="00340E9D"/>
    <w:rsid w:val="003477D6"/>
    <w:rsid w:val="00390FF8"/>
    <w:rsid w:val="003A5B6F"/>
    <w:rsid w:val="003B5E48"/>
    <w:rsid w:val="003B5FAD"/>
    <w:rsid w:val="003E0875"/>
    <w:rsid w:val="003F6ED9"/>
    <w:rsid w:val="00422ABA"/>
    <w:rsid w:val="00453BC7"/>
    <w:rsid w:val="004632AD"/>
    <w:rsid w:val="0047462A"/>
    <w:rsid w:val="00486037"/>
    <w:rsid w:val="004E0927"/>
    <w:rsid w:val="004E5ED5"/>
    <w:rsid w:val="0050524A"/>
    <w:rsid w:val="005107CC"/>
    <w:rsid w:val="005128D9"/>
    <w:rsid w:val="0052494E"/>
    <w:rsid w:val="00524CC9"/>
    <w:rsid w:val="00545182"/>
    <w:rsid w:val="00571C4A"/>
    <w:rsid w:val="005A09CD"/>
    <w:rsid w:val="005E36CD"/>
    <w:rsid w:val="006331AC"/>
    <w:rsid w:val="006913C5"/>
    <w:rsid w:val="006C102F"/>
    <w:rsid w:val="00701D36"/>
    <w:rsid w:val="00734150"/>
    <w:rsid w:val="00736C0E"/>
    <w:rsid w:val="007A00F2"/>
    <w:rsid w:val="008603BD"/>
    <w:rsid w:val="00863E6B"/>
    <w:rsid w:val="00883AFA"/>
    <w:rsid w:val="00886FD1"/>
    <w:rsid w:val="00891408"/>
    <w:rsid w:val="008D07FB"/>
    <w:rsid w:val="008E0C1A"/>
    <w:rsid w:val="008E7F45"/>
    <w:rsid w:val="008F3C83"/>
    <w:rsid w:val="008F7C2B"/>
    <w:rsid w:val="00921AFD"/>
    <w:rsid w:val="00937E4D"/>
    <w:rsid w:val="00964BDE"/>
    <w:rsid w:val="009B7609"/>
    <w:rsid w:val="009F0F45"/>
    <w:rsid w:val="009F43DA"/>
    <w:rsid w:val="00A062DC"/>
    <w:rsid w:val="00A251A9"/>
    <w:rsid w:val="00A4225D"/>
    <w:rsid w:val="00A57452"/>
    <w:rsid w:val="00A61ED6"/>
    <w:rsid w:val="00A67ECB"/>
    <w:rsid w:val="00AC6639"/>
    <w:rsid w:val="00AD2DE6"/>
    <w:rsid w:val="00AF7690"/>
    <w:rsid w:val="00B52463"/>
    <w:rsid w:val="00B52901"/>
    <w:rsid w:val="00B74FC2"/>
    <w:rsid w:val="00BA29BF"/>
    <w:rsid w:val="00BB049F"/>
    <w:rsid w:val="00BD04C1"/>
    <w:rsid w:val="00C06A44"/>
    <w:rsid w:val="00C35412"/>
    <w:rsid w:val="00C42BE4"/>
    <w:rsid w:val="00C5730B"/>
    <w:rsid w:val="00C66CD0"/>
    <w:rsid w:val="00C73B57"/>
    <w:rsid w:val="00C76D88"/>
    <w:rsid w:val="00C776B6"/>
    <w:rsid w:val="00C800F8"/>
    <w:rsid w:val="00C93ABE"/>
    <w:rsid w:val="00CC6DA7"/>
    <w:rsid w:val="00CD563C"/>
    <w:rsid w:val="00CF3452"/>
    <w:rsid w:val="00D02291"/>
    <w:rsid w:val="00D31388"/>
    <w:rsid w:val="00D73342"/>
    <w:rsid w:val="00D763E3"/>
    <w:rsid w:val="00D81B5D"/>
    <w:rsid w:val="00D84775"/>
    <w:rsid w:val="00D86E92"/>
    <w:rsid w:val="00D93495"/>
    <w:rsid w:val="00E60670"/>
    <w:rsid w:val="00E65289"/>
    <w:rsid w:val="00E82126"/>
    <w:rsid w:val="00E8403D"/>
    <w:rsid w:val="00E84D24"/>
    <w:rsid w:val="00E913E6"/>
    <w:rsid w:val="00E94222"/>
    <w:rsid w:val="00EC1BA4"/>
    <w:rsid w:val="00EC1D3A"/>
    <w:rsid w:val="00EC5759"/>
    <w:rsid w:val="00EE096D"/>
    <w:rsid w:val="00EF6726"/>
    <w:rsid w:val="00F02104"/>
    <w:rsid w:val="00F40907"/>
    <w:rsid w:val="00F51D80"/>
    <w:rsid w:val="00F5719B"/>
    <w:rsid w:val="00F80304"/>
    <w:rsid w:val="00F90BBA"/>
    <w:rsid w:val="00FA3046"/>
    <w:rsid w:val="00FB75D3"/>
    <w:rsid w:val="00FC2019"/>
    <w:rsid w:val="00FC4964"/>
    <w:rsid w:val="00FC5009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97D1A"/>
  <w15:docId w15:val="{B9F9AC0C-39F3-4CC8-BF40-F7BF08CC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00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">
    <w:name w:val="Nor."/>
    <w:basedOn w:val="Normal"/>
    <w:next w:val="Normal"/>
    <w:rsid w:val="00422ABA"/>
    <w:pPr>
      <w:tabs>
        <w:tab w:val="left" w:pos="567"/>
      </w:tabs>
      <w:jc w:val="both"/>
    </w:pPr>
    <w:rPr>
      <w:rFonts w:ascii="New York" w:hAnsi="New York"/>
      <w:sz w:val="18"/>
      <w:szCs w:val="20"/>
      <w:lang w:val="en-US"/>
    </w:rPr>
  </w:style>
  <w:style w:type="paragraph" w:customStyle="1" w:styleId="MaddeBasl">
    <w:name w:val="Madde Baslığı"/>
    <w:basedOn w:val="Normal"/>
    <w:next w:val="Nor"/>
    <w:rsid w:val="00422ABA"/>
    <w:pPr>
      <w:tabs>
        <w:tab w:val="left" w:pos="567"/>
      </w:tabs>
      <w:spacing w:before="113"/>
    </w:pPr>
    <w:rPr>
      <w:rFonts w:ascii="New York" w:hAnsi="New York"/>
      <w:i/>
      <w:sz w:val="18"/>
      <w:szCs w:val="20"/>
      <w:lang w:val="en-US"/>
    </w:rPr>
  </w:style>
  <w:style w:type="paragraph" w:customStyle="1" w:styleId="Char">
    <w:name w:val="Char"/>
    <w:basedOn w:val="Normal"/>
    <w:rsid w:val="00422A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2275DMW4H6TN-389-81</_dlc_DocId>
    <_dlc_DocIdUrl xmlns="02ef6456-6971-40a6-83fa-6b0619ff88f9">
      <Url>http://www.tobb.org.tr/TurkiyeTicaretSicilGazetesi/_layouts/DocIdRedir.aspx?ID=2275DMW4H6TN-389-81</Url>
      <Description>2275DMW4H6TN-389-81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DE454-4A72-4523-9CD8-20EED8A35C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D90B5C-A72E-4436-A0B0-01C7F01CF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A58DA-0A04-49C9-A331-11B274914A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7832C148-117B-4506-9F5D-1F0210CD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UNVAN</vt:lpstr>
    </vt:vector>
  </TitlesOfParts>
  <Company>user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UNVAN</dc:title>
  <dc:creator>ondera</dc:creator>
  <cp:lastModifiedBy>GÖKHAN MİRAHMETOĞLU</cp:lastModifiedBy>
  <cp:revision>5</cp:revision>
  <cp:lastPrinted>2011-06-01T10:46:00Z</cp:lastPrinted>
  <dcterms:created xsi:type="dcterms:W3CDTF">2018-10-02T06:18:00Z</dcterms:created>
  <dcterms:modified xsi:type="dcterms:W3CDTF">2018-10-02T06:57:00Z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0ef64edf-879c-49e9-a6a6-be1798543392</vt:lpwstr>
  </property>
</Properties>
</file>